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49A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  <w:lang w:val="en-US" w:eastAsia="zh-CN"/>
        </w:rPr>
        <w:t>浙江工商大学人民武装学院</w:t>
      </w:r>
    </w:p>
    <w:p w14:paraId="3433D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  <w:lang w:val="en-US" w:eastAsia="zh-CN"/>
        </w:rPr>
        <w:t>入党推优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  <w:lang w:val="en-US" w:eastAsia="zh-CN"/>
        </w:rPr>
        <w:t>名单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52"/>
          <w:lang w:val="en-US" w:eastAsia="zh-CN"/>
        </w:rPr>
        <w:t>公示</w:t>
      </w:r>
    </w:p>
    <w:p w14:paraId="6194A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根据《中国共产党发展党员工作细则》等文件规定，2024级各团支部严格遵照“推优”工作程序，拟确定曾高翔等4人作为“入党推优”对象，现予以公示，具体名单见下表。</w:t>
      </w:r>
    </w:p>
    <w:p w14:paraId="41724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公示时间为2026年10月15日—10月21日，对公示对象如有异议，请于公示期内向院团委反映。联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系电话：85227075-8126，联系人：潘老师。</w:t>
      </w:r>
    </w:p>
    <w:p w14:paraId="481A2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 w14:paraId="6336F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tbl>
      <w:tblPr>
        <w:tblStyle w:val="3"/>
        <w:tblW w:w="91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840"/>
        <w:gridCol w:w="2085"/>
        <w:gridCol w:w="1425"/>
        <w:gridCol w:w="2160"/>
        <w:gridCol w:w="1529"/>
      </w:tblGrid>
      <w:tr w14:paraId="69D64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43" w:type="dxa"/>
            <w:gridSpan w:val="6"/>
            <w:shd w:val="clear" w:color="auto" w:fill="auto"/>
          </w:tcPr>
          <w:p w14:paraId="37376EFC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8"/>
                <w:szCs w:val="36"/>
                <w:vertAlign w:val="baseline"/>
                <w:lang w:val="en-US" w:eastAsia="zh-CN"/>
              </w:rPr>
              <w:t>2024级</w:t>
            </w:r>
          </w:p>
        </w:tc>
      </w:tr>
      <w:tr w14:paraId="7824A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shd w:val="clear" w:color="auto" w:fill="auto"/>
            <w:vAlign w:val="center"/>
          </w:tcPr>
          <w:p w14:paraId="33E93E22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/>
              </w:rPr>
              <w:t>姓名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7344807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/>
              </w:rPr>
              <w:t>班级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28A3900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/>
              </w:rPr>
              <w:t>出生日期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43CC797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7E77DA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取得推优入党时间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4DFCD9C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入团时间</w:t>
            </w:r>
          </w:p>
        </w:tc>
      </w:tr>
      <w:tr w14:paraId="53244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104" w:type="dxa"/>
            <w:shd w:val="clear" w:color="auto" w:fill="auto"/>
            <w:vAlign w:val="center"/>
          </w:tcPr>
          <w:p w14:paraId="4D72CCC6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曾高翔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34964651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eastAsia="zh-CN"/>
              </w:rPr>
              <w:t>一班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64039C14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200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DFF55F7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丽水青田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A8D9AF0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32"/>
                <w:vertAlign w:val="baseline"/>
                <w:lang w:val="en-US" w:eastAsia="zh-CN" w:bidi="ar-SA"/>
              </w:rPr>
              <w:t>2026年10月14日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AD7697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2025年 9月</w:t>
            </w:r>
          </w:p>
        </w:tc>
      </w:tr>
      <w:tr w14:paraId="78E64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shd w:val="clear" w:color="auto" w:fill="auto"/>
            <w:vAlign w:val="center"/>
          </w:tcPr>
          <w:p w14:paraId="2F725817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  <w:t>陈浩楠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4FE31D32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eastAsia="zh-CN"/>
              </w:rPr>
              <w:t>班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58A96C1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200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0DCCB87E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杭州萧山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F5C950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32"/>
                <w:vertAlign w:val="baseline"/>
                <w:lang w:val="en-US" w:eastAsia="zh-CN" w:bidi="ar-SA"/>
              </w:rPr>
              <w:t>2026年10月14日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167C824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2025年 9月</w:t>
            </w:r>
          </w:p>
        </w:tc>
      </w:tr>
      <w:tr w14:paraId="73E8C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shd w:val="clear" w:color="auto" w:fill="auto"/>
            <w:vAlign w:val="center"/>
          </w:tcPr>
          <w:p w14:paraId="68D924C0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  <w:t>曹俊浩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4E6FE312">
            <w:pPr>
              <w:jc w:val="center"/>
              <w:rPr>
                <w:rFonts w:hint="default" w:ascii="Times New Roman" w:hAnsi="Times New Roman" w:eastAsia="仿宋_GB2312" w:cs="Times New Roman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五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eastAsia="zh-CN"/>
              </w:rPr>
              <w:t>班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333422A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2006年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8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月1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48FDFA5"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  <w:t>绍兴越城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6E7184F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32"/>
                <w:vertAlign w:val="baseline"/>
                <w:lang w:val="en-US" w:eastAsia="zh-CN" w:bidi="ar-SA"/>
              </w:rPr>
              <w:t>2026年10月14日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7D0AA8C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2025年 9月</w:t>
            </w:r>
          </w:p>
        </w:tc>
      </w:tr>
      <w:tr w14:paraId="21B64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4" w:type="dxa"/>
            <w:shd w:val="clear" w:color="auto" w:fill="auto"/>
            <w:vAlign w:val="center"/>
          </w:tcPr>
          <w:p w14:paraId="78638255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王崇桓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23A80003">
            <w:pPr>
              <w:jc w:val="center"/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val="en-US" w:eastAsia="zh-CN"/>
              </w:rPr>
              <w:t>九</w:t>
            </w:r>
            <w:r>
              <w:rPr>
                <w:rFonts w:hint="default" w:ascii="Times New Roman" w:hAnsi="Times New Roman" w:eastAsia="仿宋_GB2312" w:cs="Times New Roman"/>
                <w:bCs/>
                <w:sz w:val="28"/>
                <w:szCs w:val="28"/>
                <w:lang w:eastAsia="zh-CN"/>
              </w:rPr>
              <w:t>班</w:t>
            </w:r>
          </w:p>
        </w:tc>
        <w:tc>
          <w:tcPr>
            <w:tcW w:w="2085" w:type="dxa"/>
            <w:shd w:val="clear" w:color="auto" w:fill="auto"/>
            <w:vAlign w:val="center"/>
          </w:tcPr>
          <w:p w14:paraId="144C835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200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044E1FB"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温州鹿城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D8C4BC7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32"/>
                <w:vertAlign w:val="baseline"/>
                <w:lang w:val="en-US" w:eastAsia="zh-CN" w:bidi="ar-SA"/>
              </w:rPr>
              <w:t>2026年10月14日</w:t>
            </w:r>
          </w:p>
        </w:tc>
        <w:tc>
          <w:tcPr>
            <w:tcW w:w="1529" w:type="dxa"/>
            <w:shd w:val="clear" w:color="auto" w:fill="auto"/>
            <w:vAlign w:val="center"/>
          </w:tcPr>
          <w:p w14:paraId="35455D5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2025年 9月</w:t>
            </w:r>
          </w:p>
        </w:tc>
      </w:tr>
    </w:tbl>
    <w:p w14:paraId="436232FB">
      <w:pPr>
        <w:ind w:firstLine="560" w:firstLineChars="200"/>
        <w:jc w:val="right"/>
        <w:rPr>
          <w:rFonts w:hint="eastAsia"/>
          <w:b w:val="0"/>
          <w:bCs w:val="0"/>
          <w:sz w:val="28"/>
          <w:szCs w:val="36"/>
          <w:lang w:val="en-US" w:eastAsia="zh-CN"/>
        </w:rPr>
      </w:pPr>
    </w:p>
    <w:p w14:paraId="62388EC3">
      <w:pPr>
        <w:ind w:firstLine="560" w:firstLineChars="200"/>
        <w:jc w:val="right"/>
        <w:rPr>
          <w:rFonts w:hint="eastAsia"/>
          <w:b w:val="0"/>
          <w:bCs w:val="0"/>
          <w:sz w:val="28"/>
          <w:szCs w:val="36"/>
          <w:lang w:val="en-US" w:eastAsia="zh-CN"/>
        </w:rPr>
      </w:pPr>
    </w:p>
    <w:p w14:paraId="6EAE0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共青团浙江工商大学人民武装学院委员会</w:t>
      </w:r>
    </w:p>
    <w:p w14:paraId="57813BA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                      2026年10月15日        </w:t>
      </w:r>
    </w:p>
    <w:p w14:paraId="3713429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jc w:val="righ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 xml:space="preserve">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191446"/>
    <w:rsid w:val="3FA31B0D"/>
    <w:rsid w:val="45B63352"/>
    <w:rsid w:val="606C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299</Words>
  <Characters>373</Characters>
  <Paragraphs>164</Paragraphs>
  <TotalTime>6</TotalTime>
  <ScaleCrop>false</ScaleCrop>
  <LinksUpToDate>false</LinksUpToDate>
  <CharactersWithSpaces>402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2026-03-29T14:28:00Z</dcterms:created>
  <dc:creator>邵怀数</dc:creator>
  <cp:lastModifiedBy>机智的胖璐。</cp:lastModifiedBy>
  <dcterms:modified xsi:type="dcterms:W3CDTF">2026-10-15T00:59:02Z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CF251EF5E07C4B3BA84C5F6DAFAD0347_13</vt:lpwstr>
  </property>
  <property fmtid="{D5CDD505-2E9C-101B-9397-08002B2CF9AE}" pid="4" name="KSOTemplateDocerSaveRecord">
    <vt:lpwstr>eyJoZGlkIjoiMjIzZmI2ZDZhNmU1NGZjNDczOTIwZDU4YzI2MzFhOTkiLCJ1c2VySWQiOiIzMzI5MTA0NzYifQ==</vt:lpwstr>
  </property>
</Properties>
</file>