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29E74">
      <w:pPr>
        <w:spacing w:after="156" w:afterLines="50" w:line="52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highlight w:val="none"/>
          <w:lang w:val="en-US" w:eastAsia="zh-CN"/>
        </w:rPr>
        <w:t>2024年度五四红旗团支部、先进团支部申报书</w:t>
      </w: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05"/>
        <w:gridCol w:w="1321"/>
        <w:gridCol w:w="598"/>
        <w:gridCol w:w="1671"/>
        <w:gridCol w:w="1208"/>
      </w:tblGrid>
      <w:tr w14:paraId="029A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42B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团支部全称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B6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C6D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4D5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学院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全称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287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w w:val="90"/>
                <w:sz w:val="21"/>
                <w:szCs w:val="21"/>
                <w:highlight w:val="none"/>
              </w:rPr>
            </w:pPr>
          </w:p>
        </w:tc>
      </w:tr>
      <w:tr w14:paraId="283A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A618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团支部书记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80A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C84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6063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 w14:paraId="0263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35F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班主任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BFC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46C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8C8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 w14:paraId="5C5C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4D2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辅导员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4C1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E7A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536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 w14:paraId="44C9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0C3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支部是否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完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成智慧团建系统录入、更新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89C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</w:p>
        </w:tc>
      </w:tr>
      <w:tr w14:paraId="06A8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C97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工</w:t>
            </w:r>
          </w:p>
          <w:p w14:paraId="1064EFE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753F6CB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</w:t>
            </w:r>
          </w:p>
          <w:p w14:paraId="0BD887B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77B1CBA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情</w:t>
            </w:r>
          </w:p>
          <w:p w14:paraId="1403A04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3D5BBC3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62E32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现有党员总数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3E150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2F899F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2024年度申请入党数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5E93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2D33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615D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2CC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现有团员总数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9D1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E290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新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FA7F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1F5B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3CE4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5CA2">
            <w:pPr>
              <w:tabs>
                <w:tab w:val="left" w:pos="432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现有学生总数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F01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756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2024年开展团日活动次数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D26DE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X次</w:t>
            </w:r>
          </w:p>
        </w:tc>
      </w:tr>
      <w:tr w14:paraId="4BDC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963C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57D0">
            <w:pPr>
              <w:tabs>
                <w:tab w:val="left" w:pos="432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是否开展对标定级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DAB0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94E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E2208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星级</w:t>
            </w:r>
          </w:p>
        </w:tc>
      </w:tr>
      <w:tr w14:paraId="3B9A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5FC3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1DB7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</w:t>
            </w:r>
          </w:p>
          <w:p w14:paraId="7BCA0E3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推优入党</w:t>
            </w:r>
          </w:p>
        </w:tc>
        <w:tc>
          <w:tcPr>
            <w:tcW w:w="21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5CF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推荐优秀团员</w:t>
            </w:r>
          </w:p>
          <w:p w14:paraId="0F14B7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作入党积极分子人数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83B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E25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其中：被党组织确定为</w:t>
            </w:r>
          </w:p>
          <w:p w14:paraId="25C36E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C350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0492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EFCA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897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62B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推荐优秀团员</w:t>
            </w:r>
          </w:p>
          <w:p w14:paraId="6E83CA6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作党的发展对象人数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82A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453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其中：被党组织确定为</w:t>
            </w:r>
          </w:p>
          <w:p w14:paraId="74637A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FD7F0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61A8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3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92D8E74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default" w:ascii="楷体" w:hAnsi="楷体" w:eastAsia="楷体" w:cs="楷体"/>
                <w:color w:val="000000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br w:type="page"/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团支部所获集体荣誉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130C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</w:p>
          <w:p w14:paraId="09B26DB5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5E8C80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填写院级及以上荣誉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 w14:paraId="4D4067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5E077050"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格式：</w:t>
            </w:r>
          </w:p>
          <w:p w14:paraId="64C222A6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×年×月  被××评为××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ECA2207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×年×月  被××评为××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452B53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×年×月  被××评为××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4EDE73B">
            <w:pPr>
              <w:adjustRightInd w:val="0"/>
              <w:snapToGrid w:val="0"/>
              <w:spacing w:line="240" w:lineRule="auto"/>
              <w:ind w:firstLine="420" w:firstLineChars="20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72F99E1D">
            <w:pPr>
              <w:adjustRightInd w:val="0"/>
              <w:snapToGrid w:val="0"/>
              <w:spacing w:line="240" w:lineRule="auto"/>
              <w:ind w:firstLine="420" w:firstLineChars="20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7D9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2978D3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  <w:highlight w:val="none"/>
                <w:lang w:val="en-US" w:eastAsia="zh-CN"/>
              </w:rPr>
              <w:t>组织建设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25B48">
            <w:pPr>
              <w:adjustRightInd w:val="0"/>
              <w:snapToGrid w:val="0"/>
              <w:spacing w:line="240" w:lineRule="auto"/>
              <w:ind w:firstLine="420" w:firstLineChars="200"/>
              <w:jc w:val="left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082C8C5E">
            <w:pPr>
              <w:adjustRightInd w:val="0"/>
              <w:snapToGrid w:val="0"/>
              <w:spacing w:line="240" w:lineRule="auto"/>
              <w:ind w:firstLine="420" w:firstLineChars="200"/>
              <w:jc w:val="left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（围绕团支部的规范建设，展现支部的组织力，包括建设机制体制、组织机构、团干部队伍情况，“三会两制一课”落实情况、推优入党情况、团日活动开展情况等，取得的提升成效、工作经验、相关成果等。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00字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 w14:paraId="2436525C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</w:p>
          <w:p w14:paraId="23C4E4F3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</w:p>
        </w:tc>
      </w:tr>
      <w:tr w14:paraId="5C83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700485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310"/>
                <w:kern w:val="0"/>
                <w:sz w:val="21"/>
                <w:szCs w:val="21"/>
                <w:highlight w:val="none"/>
                <w:fitText w:val="2520" w:id="79176643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特色风采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961B0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00000F42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围绕团支部特色风采，展现支部集体凝聚力、学习能力、互助提升能力，包括在思想引领、学风建设、创新创业、志愿服务、岗位建功、实践教育等方面，形成的品牌性项目、取得标志性成果以及获得的相关报道等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00字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4DE6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8AF98F0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310"/>
                <w:kern w:val="0"/>
                <w:sz w:val="21"/>
                <w:szCs w:val="21"/>
                <w:highlight w:val="none"/>
                <w:fitText w:val="2520" w:id="79176643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愿景展望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CCBA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5607C658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（围绕团支部建设规划，包括总体思路、工作目标、工作计划及预期成果。300字左右）</w:t>
            </w:r>
          </w:p>
        </w:tc>
      </w:tr>
      <w:tr w14:paraId="5EA6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4CB5063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意      见</w:t>
            </w:r>
          </w:p>
          <w:p w14:paraId="18354D46">
            <w:pPr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所在团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组织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E727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12051F7E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3CF42875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4B9CEED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签字/盖章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 w14:paraId="088B3387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276BAC17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6A826692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</w:t>
            </w:r>
          </w:p>
          <w:p w14:paraId="716E9E88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年  月  日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676130E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意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见</w:t>
            </w:r>
          </w:p>
          <w:p w14:paraId="5974A17F">
            <w:pPr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所在党组织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E6F9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7DE1F689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036E612E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5C5DEA2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签字/盖章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 w14:paraId="30E27818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  </w:t>
            </w:r>
          </w:p>
          <w:p w14:paraId="18164FFF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0D95BB1F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</w:t>
            </w:r>
          </w:p>
          <w:p w14:paraId="212057F2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   年  月  日</w:t>
            </w:r>
          </w:p>
        </w:tc>
      </w:tr>
      <w:tr w14:paraId="5AF3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251A3DF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意  见</w:t>
            </w:r>
          </w:p>
          <w:p w14:paraId="46C85125">
            <w:pPr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校团委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8C84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</w:p>
          <w:p w14:paraId="66268338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0C3F4D72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4D7509C6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276554EA">
            <w:pPr>
              <w:spacing w:line="240" w:lineRule="auto"/>
              <w:ind w:firstLine="0" w:firstLineChars="0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 w14:paraId="77C0FC4B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（盖  章）</w:t>
            </w:r>
          </w:p>
          <w:p w14:paraId="1115F12E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  月  日</w:t>
            </w:r>
          </w:p>
        </w:tc>
      </w:tr>
    </w:tbl>
    <w:p w14:paraId="5903D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C9193"/>
    <w:multiLevelType w:val="singleLevel"/>
    <w:tmpl w:val="C34C91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C74B7"/>
    <w:rsid w:val="0B261118"/>
    <w:rsid w:val="154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623</Characters>
  <Lines>0</Lines>
  <Paragraphs>0</Paragraphs>
  <TotalTime>1</TotalTime>
  <ScaleCrop>false</ScaleCrop>
  <LinksUpToDate>false</LinksUpToDate>
  <CharactersWithSpaces>815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2025-01-07T06:30:00Z</dcterms:created>
  <dc:creator>机智的胖璐。</dc:creator>
  <cp:lastModifiedBy>机智的胖璐。</cp:lastModifiedBy>
  <dcterms:modified xsi:type="dcterms:W3CDTF">2025-01-07T07:05:54Z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979D17CEA07B4EEEA9530CB817367A3B_11</vt:lpwstr>
  </property>
  <property fmtid="{D5CDD505-2E9C-101B-9397-08002B2CF9AE}" pid="4" name="KSOTemplateDocerSaveRecord">
    <vt:lpwstr>eyJoZGlkIjoiZWJiNDgwMmU0YmY5NmU1OWE4NjI4YTE2YjdjMzhiYzEiLCJ1c2VySWQiOiIzMzI5MTA0NzYifQ==</vt:lpwstr>
  </property>
</Properties>
</file>